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pPr>
      <w:r w:rsidDel="00000000" w:rsidR="00000000" w:rsidRPr="00000000">
        <w:rPr>
          <w:rtl w:val="0"/>
        </w:rPr>
      </w:r>
    </w:p>
    <w:p w:rsidR="00000000" w:rsidDel="00000000" w:rsidP="00000000" w:rsidRDefault="00000000" w:rsidRPr="00000000" w14:paraId="00000002">
      <w:pPr>
        <w:ind w:left="0" w:firstLine="0"/>
        <w:jc w:val="left"/>
        <w:rPr>
          <w:rFonts w:ascii="Roboto" w:cs="Roboto" w:eastAsia="Roboto" w:hAnsi="Roboto"/>
          <w:b w:val="1"/>
          <w:color w:val="202124"/>
          <w:sz w:val="24"/>
          <w:szCs w:val="24"/>
          <w:highlight w:val="white"/>
        </w:rPr>
      </w:pPr>
      <w:r w:rsidDel="00000000" w:rsidR="00000000" w:rsidRPr="00000000">
        <w:rPr>
          <w:rtl w:val="0"/>
        </w:rPr>
      </w:r>
    </w:p>
    <w:p w:rsidR="00000000" w:rsidDel="00000000" w:rsidP="00000000" w:rsidRDefault="00000000" w:rsidRPr="00000000" w14:paraId="00000003">
      <w:pPr>
        <w:ind w:left="720" w:firstLine="0"/>
        <w:jc w:val="cente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DI ACNIBYE CON ACNIBEN</w:t>
      </w:r>
    </w:p>
    <w:p w:rsidR="00000000" w:rsidDel="00000000" w:rsidP="00000000" w:rsidRDefault="00000000" w:rsidRPr="00000000" w14:paraId="00000004">
      <w:pPr>
        <w:ind w:left="720" w:firstLine="0"/>
        <w:jc w:val="cente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LA NUEVA RUTINA DE ISDIN PARA PIEL GRASA Y CON TENDENCIA ACNEICA</w:t>
      </w:r>
    </w:p>
    <w:p w:rsidR="00000000" w:rsidDel="00000000" w:rsidP="00000000" w:rsidRDefault="00000000" w:rsidRPr="00000000" w14:paraId="00000005">
      <w:pPr>
        <w:ind w:left="0" w:firstLine="0"/>
        <w:jc w:val="left"/>
        <w:rPr>
          <w:i w:val="1"/>
          <w:sz w:val="24"/>
          <w:szCs w:val="24"/>
        </w:rPr>
      </w:pPr>
      <w:r w:rsidDel="00000000" w:rsidR="00000000" w:rsidRPr="00000000">
        <w:rPr>
          <w:rtl w:val="0"/>
        </w:rPr>
      </w:r>
    </w:p>
    <w:p w:rsidR="00000000" w:rsidDel="00000000" w:rsidP="00000000" w:rsidRDefault="00000000" w:rsidRPr="00000000" w14:paraId="00000006">
      <w:pPr>
        <w:ind w:left="0" w:firstLine="0"/>
        <w:jc w:val="left"/>
        <w:rPr>
          <w:i w:val="1"/>
          <w:sz w:val="24"/>
          <w:szCs w:val="24"/>
        </w:rPr>
      </w:pPr>
      <w:r w:rsidDel="00000000" w:rsidR="00000000" w:rsidRPr="00000000">
        <w:rPr>
          <w:rtl w:val="0"/>
        </w:rPr>
      </w:r>
    </w:p>
    <w:p w:rsidR="00000000" w:rsidDel="00000000" w:rsidP="00000000" w:rsidRDefault="00000000" w:rsidRPr="00000000" w14:paraId="00000007">
      <w:pPr>
        <w:ind w:left="720" w:firstLine="0"/>
        <w:jc w:val="center"/>
        <w:rPr>
          <w:i w:val="1"/>
          <w:sz w:val="24"/>
          <w:szCs w:val="24"/>
        </w:rPr>
      </w:pPr>
      <w:r w:rsidDel="00000000" w:rsidR="00000000" w:rsidRPr="00000000">
        <w:rPr>
          <w:i w:val="1"/>
          <w:sz w:val="24"/>
          <w:szCs w:val="24"/>
          <w:rtl w:val="0"/>
        </w:rPr>
        <w:t xml:space="preserve">¡Adiós a los granitos y al estrés que causan! Descubre una solución eficaz para la piel grasa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Ciudad de México, 27 de marzo de 2023 – </w:t>
      </w:r>
      <w:r w:rsidDel="00000000" w:rsidR="00000000" w:rsidRPr="00000000">
        <w:rPr>
          <w:rtl w:val="0"/>
        </w:rPr>
        <w:t xml:space="preserve">Sin duda, el acné es un problema común en la población joven, ya que el 80% de las personas entre 11 y 30 años sufren de piel grasa y con tendencia acneica. Entre ellos, los adolescentes son el grupo más afectado, ya que los cambios hormonales propios de esa etapa impactan la producción de grasa en los poros.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Para los jóvenes, esto es más que ver algunos granitos en el espejo: en México, el 90% de los hombres adolescentes padecen acné, mientras que el porcentaje para mujeres asciende al 79%, según cifras compartidas por la </w:t>
      </w:r>
      <w:hyperlink r:id="rId6">
        <w:r w:rsidDel="00000000" w:rsidR="00000000" w:rsidRPr="00000000">
          <w:rPr>
            <w:color w:val="1155cc"/>
            <w:u w:val="single"/>
            <w:rtl w:val="0"/>
          </w:rPr>
          <w:t xml:space="preserve">Fundación Mexicana para Dermatología</w:t>
        </w:r>
      </w:hyperlink>
      <w:r w:rsidDel="00000000" w:rsidR="00000000" w:rsidRPr="00000000">
        <w:rPr>
          <w:rtl w:val="0"/>
        </w:rPr>
        <w:t xml:space="preserve">. Este padecimiento puede impactar negativamente la autoestima de los jóvenes, provocando estrés emocional y ansiedad, entre otros malestares.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En </w:t>
      </w:r>
      <w:r w:rsidDel="00000000" w:rsidR="00000000" w:rsidRPr="00000000">
        <w:rPr>
          <w:b w:val="1"/>
          <w:rtl w:val="0"/>
        </w:rPr>
        <w:t xml:space="preserve">ISDIN</w:t>
      </w:r>
      <w:r w:rsidDel="00000000" w:rsidR="00000000" w:rsidRPr="00000000">
        <w:rPr>
          <w:rtl w:val="0"/>
        </w:rPr>
        <w:t xml:space="preserve"> estamos comprometidos desde nuestra fundación en 1975 en el desarrollo de las fórmulas más avanzadas que protejan tu piel con el más alto estándar de calidad. Tomando esto en cuenta, hemos desarrollado una nueva rutina específica llamada Acniben, que se enfoca en tratar la piel grasa y con tendencia acneica en tan solo 3 pasos.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Primer paso: limpieza</w:t>
      </w:r>
      <w:r w:rsidDel="00000000" w:rsidR="00000000" w:rsidRPr="00000000">
        <w:rPr>
          <w:rtl w:val="0"/>
        </w:rPr>
        <w:br w:type="textWrapping"/>
        <w:br w:type="textWrapping"/>
        <w:t xml:space="preserve">Una piel saludable comienza con una buena higiene, y para ello, </w:t>
      </w:r>
      <w:r w:rsidDel="00000000" w:rsidR="00000000" w:rsidRPr="00000000">
        <w:rPr>
          <w:b w:val="1"/>
          <w:rtl w:val="0"/>
        </w:rPr>
        <w:t xml:space="preserve">Acniben</w:t>
      </w:r>
      <w:r w:rsidDel="00000000" w:rsidR="00000000" w:rsidRPr="00000000">
        <w:rPr>
          <w:rtl w:val="0"/>
        </w:rPr>
        <w:t xml:space="preserve"> ofrece su </w:t>
      </w:r>
      <w:r w:rsidDel="00000000" w:rsidR="00000000" w:rsidRPr="00000000">
        <w:rPr>
          <w:b w:val="1"/>
          <w:rtl w:val="0"/>
        </w:rPr>
        <w:t xml:space="preserve">Limpiador Matificante</w:t>
      </w:r>
      <w:r w:rsidDel="00000000" w:rsidR="00000000" w:rsidRPr="00000000">
        <w:rPr>
          <w:rtl w:val="0"/>
        </w:rPr>
        <w:t xml:space="preserve"> en formato gel. Este producto no solo ayuda a limpiar la piel diariamente, sino que también ayuda a controlar los brillos y prevenir la aparición de los primeros granos. Con su contenido en ácido salicílico, este producto es adecuado tanto para el rostro como para el cuerpo, permitiéndonos una higiene más profunda que contribuye a mantener la piel libre de impurezas. Además, cuenta con Zinc PCA, un activo seborregulador y Niacinamida, que regula el exceso de sebo y brillos, disminuyendo el enrojecimiento.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Para usarlo, aplícalo durante mañana y noche sobre la piel húmeda y masajear en círculos, especialmente en la zona T. Finaliza enjuagando abundantemente.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Segundo paso: Matificar e hidratar</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Con el uso del gel-crema </w:t>
      </w:r>
      <w:r w:rsidDel="00000000" w:rsidR="00000000" w:rsidRPr="00000000">
        <w:rPr>
          <w:b w:val="1"/>
          <w:rtl w:val="0"/>
        </w:rPr>
        <w:t xml:space="preserve">Acniben Control de Brillos y Granos</w:t>
      </w:r>
      <w:r w:rsidDel="00000000" w:rsidR="00000000" w:rsidRPr="00000000">
        <w:rPr>
          <w:rtl w:val="0"/>
        </w:rPr>
        <w:t xml:space="preserve">, la piel obtiene una fórmula </w:t>
      </w:r>
      <w:r w:rsidDel="00000000" w:rsidR="00000000" w:rsidRPr="00000000">
        <w:rPr>
          <w:i w:val="1"/>
          <w:rtl w:val="0"/>
        </w:rPr>
        <w:t xml:space="preserve">oil-free</w:t>
      </w:r>
      <w:r w:rsidDel="00000000" w:rsidR="00000000" w:rsidRPr="00000000">
        <w:rPr>
          <w:rtl w:val="0"/>
        </w:rPr>
        <w:t xml:space="preserve"> con Zinc PCA, Niacinamida y otros activos específicos que matifican y purifican. Además, proporciona la hidratación y el equilibrio necesarios para las pieles con tendencia acneica a diario. Entre sus beneficios, se encuentra el control de granos, brillos e imperfecciones, gracias a su fórmula con Zinc PCA y niacinamida. También hidrata la piel con ácido hialurónico y aporta un acabado fresco y sedoso.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Para su uso, se recomienda aplicarlo en el rostro dos veces al día (mañana y noche) masajeando hasta su completa absorción.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Tercer paso: minimizar y eliminar granos puntales</w:t>
        <w:br w:type="textWrapping"/>
        <w:br w:type="textWrapping"/>
      </w:r>
      <w:r w:rsidDel="00000000" w:rsidR="00000000" w:rsidRPr="00000000">
        <w:rPr>
          <w:rtl w:val="0"/>
        </w:rPr>
        <w:t xml:space="preserve">Para lograrlo, se ofrecen dos soluciones innovadoras: el gel secante </w:t>
      </w:r>
      <w:r w:rsidDel="00000000" w:rsidR="00000000" w:rsidRPr="00000000">
        <w:rPr>
          <w:b w:val="1"/>
          <w:rtl w:val="0"/>
        </w:rPr>
        <w:t xml:space="preserve">Acniben ON THE SPOT</w:t>
      </w:r>
      <w:r w:rsidDel="00000000" w:rsidR="00000000" w:rsidRPr="00000000">
        <w:rPr>
          <w:rtl w:val="0"/>
        </w:rPr>
        <w:t xml:space="preserve"> y las toallitas faciales secantes </w:t>
      </w:r>
      <w:r w:rsidDel="00000000" w:rsidR="00000000" w:rsidRPr="00000000">
        <w:rPr>
          <w:b w:val="1"/>
          <w:rtl w:val="0"/>
        </w:rPr>
        <w:t xml:space="preserve">Acniben ON THE GO</w:t>
      </w:r>
      <w:r w:rsidDel="00000000" w:rsidR="00000000" w:rsidRPr="00000000">
        <w:rPr>
          <w:rtl w:val="0"/>
        </w:rPr>
        <w:t xml:space="preserve">. El gel corrector </w:t>
      </w:r>
      <w:r w:rsidDel="00000000" w:rsidR="00000000" w:rsidRPr="00000000">
        <w:rPr>
          <w:b w:val="1"/>
          <w:rtl w:val="0"/>
        </w:rPr>
        <w:t xml:space="preserve">ON THE SPOT</w:t>
      </w:r>
      <w:r w:rsidDel="00000000" w:rsidR="00000000" w:rsidRPr="00000000">
        <w:rPr>
          <w:rtl w:val="0"/>
        </w:rPr>
        <w:t xml:space="preserve"> es una solución rápida y efectiva para disminuir el enrojecimiento y el volumen de los granos faciales localizados, gracias a su contenido en Niacinamida y ácido salicílico. Contiene ácido mandélico que ayuda a reducir las manchitas localizadas. Las toallitas faciales secantes </w:t>
      </w:r>
      <w:r w:rsidDel="00000000" w:rsidR="00000000" w:rsidRPr="00000000">
        <w:rPr>
          <w:b w:val="1"/>
          <w:rtl w:val="0"/>
        </w:rPr>
        <w:t xml:space="preserve">ON THE GO</w:t>
      </w:r>
      <w:r w:rsidDel="00000000" w:rsidR="00000000" w:rsidRPr="00000000">
        <w:rPr>
          <w:rtl w:val="0"/>
        </w:rPr>
        <w:t xml:space="preserve"> son prácticas para usar en cualquier momento y lugar y ayudan a minimizar las imperfecciones, granos y brillos faciales.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Paso extra: cuidar el cuerpo </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La rutina de cuidado de la piel con tendencia acneica de Acniben no solo se enfoca en el rostro, sino que también ofrece un tratamiento completo para el cuerpo. </w:t>
      </w:r>
      <w:r w:rsidDel="00000000" w:rsidR="00000000" w:rsidRPr="00000000">
        <w:rPr>
          <w:b w:val="1"/>
          <w:rtl w:val="0"/>
        </w:rPr>
        <w:t xml:space="preserve">Acniben Body Spray </w:t>
      </w:r>
      <w:r w:rsidDel="00000000" w:rsidR="00000000" w:rsidRPr="00000000">
        <w:rPr>
          <w:rtl w:val="0"/>
        </w:rPr>
        <w:t xml:space="preserve">es un complemento perfecto para reducir los granos en áreas difíciles de alcanzar como la espalda, los hombros y el pecho. Con su aplicador en spray 360 grados, que lo puedes poner en cualquier posición, su fórmula innovadora de ácido salicílico y ácido glicólico ayuda a reducir las imperfecciones y marcas residuales, mientras que su secado rápido lo hace fácil y cómodo de usar. </w:t>
        <w:br w:type="textWrapping"/>
        <w:br w:type="textWrapping"/>
        <w:t xml:space="preserve">Para usarse, solo basta aplicar diariamente sobre la piel y masajear suavemente para su completa absorción.</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¡Con estos pasos, los jóvenes podrán lograr un rostro suave y libre de imperfecciones, impulsando su autoestima y manteniendo la producción de grasa bajo control! Puedes encontrar esta línea de productos en </w:t>
      </w:r>
      <w:r w:rsidDel="00000000" w:rsidR="00000000" w:rsidRPr="00000000">
        <w:rPr>
          <w:rtl w:val="0"/>
        </w:rPr>
        <w:t xml:space="preserve">la </w:t>
      </w:r>
      <w:r w:rsidDel="00000000" w:rsidR="00000000" w:rsidRPr="00000000">
        <w:rPr>
          <w:i w:val="1"/>
          <w:rtl w:val="0"/>
        </w:rPr>
        <w:t xml:space="preserve">flagship</w:t>
      </w:r>
      <w:r w:rsidDel="00000000" w:rsidR="00000000" w:rsidRPr="00000000">
        <w:rPr>
          <w:rtl w:val="0"/>
        </w:rPr>
        <w:t xml:space="preserve"> de </w:t>
      </w:r>
      <w:r w:rsidDel="00000000" w:rsidR="00000000" w:rsidRPr="00000000">
        <w:rPr>
          <w:b w:val="1"/>
          <w:rtl w:val="0"/>
        </w:rPr>
        <w:t xml:space="preserve">ISDIN</w:t>
      </w:r>
      <w:r w:rsidDel="00000000" w:rsidR="00000000" w:rsidRPr="00000000">
        <w:rPr>
          <w:rtl w:val="0"/>
        </w:rPr>
        <w:t xml:space="preserve"> en Artz Pedregal, </w:t>
      </w:r>
      <w:r w:rsidDel="00000000" w:rsidR="00000000" w:rsidRPr="00000000">
        <w:rPr>
          <w:rtl w:val="0"/>
        </w:rPr>
        <w:t xml:space="preserve">Farmacias de tu conveniencia, autoservicos y en Market Places como Amazon, Mercado libre, DermaExpresss.</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right="-90"/>
        <w:jc w:val="center"/>
        <w:rPr>
          <w:b w:val="1"/>
        </w:rPr>
      </w:pPr>
      <w:r w:rsidDel="00000000" w:rsidR="00000000" w:rsidRPr="00000000">
        <w:rPr>
          <w:b w:val="1"/>
          <w:rtl w:val="0"/>
        </w:rPr>
        <w:t xml:space="preserve"># #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hd w:fill="ffffff" w:val="clear"/>
        <w:spacing w:line="240" w:lineRule="auto"/>
        <w:jc w:val="both"/>
        <w:rPr>
          <w:b w:val="1"/>
          <w:color w:val="222222"/>
          <w:sz w:val="20"/>
          <w:szCs w:val="20"/>
        </w:rPr>
      </w:pPr>
      <w:r w:rsidDel="00000000" w:rsidR="00000000" w:rsidRPr="00000000">
        <w:rPr>
          <w:b w:val="1"/>
          <w:color w:val="222222"/>
          <w:sz w:val="20"/>
          <w:szCs w:val="20"/>
          <w:rtl w:val="0"/>
        </w:rPr>
        <w:t xml:space="preserve">Acerca de ISDIN</w:t>
      </w:r>
      <w:r w:rsidDel="00000000" w:rsidR="00000000" w:rsidRPr="00000000">
        <w:rPr>
          <w:rtl w:val="0"/>
        </w:rPr>
      </w:r>
    </w:p>
    <w:p w:rsidR="00000000" w:rsidDel="00000000" w:rsidP="00000000" w:rsidRDefault="00000000" w:rsidRPr="00000000" w14:paraId="00000027">
      <w:pPr>
        <w:shd w:fill="ffffff" w:val="clear"/>
        <w:spacing w:line="240" w:lineRule="auto"/>
        <w:jc w:val="both"/>
        <w:rPr>
          <w:b w:val="1"/>
          <w:color w:val="222222"/>
          <w:sz w:val="20"/>
          <w:szCs w:val="20"/>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ISDIN : </w:t>
      </w:r>
      <w:r w:rsidDel="00000000" w:rsidR="00000000" w:rsidRPr="00000000">
        <w:rPr>
          <w:rtl w:val="0"/>
        </w:rPr>
        <w:t xml:space="preserve">Laboratorio Español líder en dermatología, con más de 45 años de experiencia en investigación e innovación de una amplia gama de productos únicos que combinan eficiencia y máxima seguridad con texturas innovadoras.</w:t>
      </w:r>
      <w:r w:rsidDel="00000000" w:rsidR="00000000" w:rsidRPr="00000000">
        <w:rPr>
          <w:rtl w:val="0"/>
        </w:rPr>
        <w:t xml:space="preserve"> Uno de los pilares fundamentales de ISDIN es la colaboración constante con los profesionales de la salud y la comunidad científica, lo que les ha llevado a convertirse en un referente internacional en el sector.</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spacing w:line="240" w:lineRule="auto"/>
        <w:rPr>
          <w:b w:val="1"/>
          <w:sz w:val="20"/>
          <w:szCs w:val="20"/>
        </w:rPr>
      </w:pPr>
      <w:r w:rsidDel="00000000" w:rsidR="00000000" w:rsidRPr="00000000">
        <w:rPr>
          <w:rtl w:val="0"/>
        </w:rPr>
      </w:r>
    </w:p>
    <w:p w:rsidR="00000000" w:rsidDel="00000000" w:rsidP="00000000" w:rsidRDefault="00000000" w:rsidRPr="00000000" w14:paraId="0000002B">
      <w:pPr>
        <w:spacing w:line="240" w:lineRule="auto"/>
        <w:rPr>
          <w:b w:val="1"/>
          <w:sz w:val="20"/>
          <w:szCs w:val="20"/>
        </w:rPr>
      </w:pPr>
      <w:r w:rsidDel="00000000" w:rsidR="00000000" w:rsidRPr="00000000">
        <w:rPr>
          <w:rtl w:val="0"/>
        </w:rPr>
      </w:r>
    </w:p>
    <w:p w:rsidR="00000000" w:rsidDel="00000000" w:rsidP="00000000" w:rsidRDefault="00000000" w:rsidRPr="00000000" w14:paraId="0000002C">
      <w:pPr>
        <w:spacing w:line="240" w:lineRule="auto"/>
        <w:rPr>
          <w:b w:val="1"/>
          <w:sz w:val="20"/>
          <w:szCs w:val="20"/>
        </w:rPr>
      </w:pPr>
      <w:r w:rsidDel="00000000" w:rsidR="00000000" w:rsidRPr="00000000">
        <w:rPr>
          <w:rtl w:val="0"/>
        </w:rPr>
      </w:r>
    </w:p>
    <w:p w:rsidR="00000000" w:rsidDel="00000000" w:rsidP="00000000" w:rsidRDefault="00000000" w:rsidRPr="00000000" w14:paraId="0000002D">
      <w:pPr>
        <w:spacing w:line="240" w:lineRule="auto"/>
        <w:rPr>
          <w:b w:val="1"/>
          <w:sz w:val="20"/>
          <w:szCs w:val="20"/>
        </w:rPr>
      </w:pP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b w:val="1"/>
          <w:sz w:val="20"/>
          <w:szCs w:val="20"/>
          <w:rtl w:val="0"/>
        </w:rPr>
        <w:t xml:space="preserve">CONTACTO</w:t>
      </w:r>
      <w:r w:rsidDel="00000000" w:rsidR="00000000" w:rsidRPr="00000000">
        <w:rPr>
          <w:rtl w:val="0"/>
        </w:rPr>
      </w:r>
    </w:p>
    <w:p w:rsidR="00000000" w:rsidDel="00000000" w:rsidP="00000000" w:rsidRDefault="00000000" w:rsidRPr="00000000" w14:paraId="0000002F">
      <w:pPr>
        <w:shd w:fill="ffffff" w:val="clear"/>
        <w:jc w:val="both"/>
        <w:rPr>
          <w:sz w:val="20"/>
          <w:szCs w:val="20"/>
        </w:rPr>
      </w:pPr>
      <w:r w:rsidDel="00000000" w:rsidR="00000000" w:rsidRPr="00000000">
        <w:rPr>
          <w:rtl w:val="0"/>
        </w:rPr>
      </w:r>
    </w:p>
    <w:p w:rsidR="00000000" w:rsidDel="00000000" w:rsidP="00000000" w:rsidRDefault="00000000" w:rsidRPr="00000000" w14:paraId="00000030">
      <w:pPr>
        <w:spacing w:line="276" w:lineRule="auto"/>
        <w:jc w:val="both"/>
        <w:rPr>
          <w:sz w:val="20"/>
          <w:szCs w:val="20"/>
        </w:rPr>
      </w:pPr>
      <w:r w:rsidDel="00000000" w:rsidR="00000000" w:rsidRPr="00000000">
        <w:rPr>
          <w:sz w:val="20"/>
          <w:szCs w:val="20"/>
          <w:rtl w:val="0"/>
        </w:rPr>
        <w:t xml:space="preserve">Daniela Luna</w:t>
      </w:r>
    </w:p>
    <w:p w:rsidR="00000000" w:rsidDel="00000000" w:rsidP="00000000" w:rsidRDefault="00000000" w:rsidRPr="00000000" w14:paraId="00000031">
      <w:pPr>
        <w:spacing w:line="276" w:lineRule="auto"/>
        <w:jc w:val="both"/>
        <w:rPr>
          <w:sz w:val="20"/>
          <w:szCs w:val="20"/>
        </w:rPr>
      </w:pPr>
      <w:r w:rsidDel="00000000" w:rsidR="00000000" w:rsidRPr="00000000">
        <w:rPr>
          <w:sz w:val="20"/>
          <w:szCs w:val="20"/>
          <w:rtl w:val="0"/>
        </w:rPr>
        <w:t xml:space="preserve">Senior PR Executive</w:t>
      </w:r>
    </w:p>
    <w:p w:rsidR="00000000" w:rsidDel="00000000" w:rsidP="00000000" w:rsidRDefault="00000000" w:rsidRPr="00000000" w14:paraId="00000032">
      <w:pPr>
        <w:spacing w:line="276" w:lineRule="auto"/>
        <w:jc w:val="both"/>
        <w:rPr>
          <w:color w:val="1155cc"/>
          <w:sz w:val="20"/>
          <w:szCs w:val="20"/>
          <w:u w:val="single"/>
        </w:rPr>
      </w:pPr>
      <w:r w:rsidDel="00000000" w:rsidR="00000000" w:rsidRPr="00000000">
        <w:rPr>
          <w:color w:val="1155cc"/>
          <w:sz w:val="20"/>
          <w:szCs w:val="20"/>
          <w:u w:val="single"/>
          <w:rtl w:val="0"/>
        </w:rPr>
        <w:t xml:space="preserve">daniela.luna@another.co</w:t>
      </w:r>
    </w:p>
    <w:p w:rsidR="00000000" w:rsidDel="00000000" w:rsidP="00000000" w:rsidRDefault="00000000" w:rsidRPr="00000000" w14:paraId="00000033">
      <w:pPr>
        <w:spacing w:line="276" w:lineRule="auto"/>
        <w:jc w:val="both"/>
        <w:rPr>
          <w:color w:val="222222"/>
          <w:sz w:val="20"/>
          <w:szCs w:val="20"/>
        </w:rPr>
      </w:pPr>
      <w:r w:rsidDel="00000000" w:rsidR="00000000" w:rsidRPr="00000000">
        <w:rPr>
          <w:sz w:val="20"/>
          <w:szCs w:val="20"/>
          <w:rtl w:val="0"/>
        </w:rPr>
        <w:t xml:space="preserve">Cel: 5537345615</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drawing>
        <wp:inline distB="114300" distT="114300" distL="114300" distR="114300">
          <wp:extent cx="2119313" cy="71706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19313" cy="7170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md.org.mx/acne-afecta-a-mas-del-70-de-los-adolescentes-expertos/#:~:text=En%20adolescentes%20mexicanos%20el%20acn%C3%A9,los%2030%20o%2040%20a%C3%B1os"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